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  <w:t>福建理工大学2024年全国硕士研究生招生考试（初试）成绩复查申请表</w:t>
      </w:r>
    </w:p>
    <w:p>
      <w:pPr>
        <w:spacing w:line="360" w:lineRule="exact"/>
        <w:ind w:left="-178" w:leftChars="-85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68"/>
        <w:gridCol w:w="1584"/>
        <w:gridCol w:w="1536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53" w:type="dxa"/>
          </w:tcPr>
          <w:p>
            <w:pPr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考生编号</w:t>
            </w:r>
          </w:p>
        </w:tc>
        <w:tc>
          <w:tcPr>
            <w:tcW w:w="4475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报考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学院及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80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科目代码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科目名称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网上查阅的成绩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52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成绩复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查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原因：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（理由不充分者将不予受理）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请在通知要求的截止时间前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年2月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日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周三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：00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前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填写好以上表格信息并打印，经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u w:val="single"/>
        </w:rPr>
        <w:t>考生本人手写签名</w:t>
      </w:r>
      <w:r>
        <w:rPr>
          <w:rFonts w:hint="eastAsia" w:ascii="仿宋_GB2312" w:eastAsia="仿宋_GB2312"/>
          <w:color w:val="000000"/>
          <w:sz w:val="30"/>
          <w:szCs w:val="30"/>
        </w:rPr>
        <w:t>后，连同考生本人有效身份证件和准考证，</w:t>
      </w:r>
      <w:r>
        <w:rPr>
          <w:rFonts w:hint="eastAsia" w:ascii="仿宋_GB2312" w:eastAsia="仿宋_GB2312"/>
          <w:sz w:val="30"/>
          <w:szCs w:val="30"/>
        </w:rPr>
        <w:t>扫描或拍照后以附件形式发送至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yjsc</w:t>
      </w:r>
      <w:r>
        <w:rPr>
          <w:rFonts w:hint="default" w:ascii="Times New Roman" w:hAnsi="Times New Roman" w:eastAsia="仿宋_GB2312" w:cs="Times New Roman"/>
          <w:sz w:val="30"/>
          <w:szCs w:val="30"/>
        </w:rPr>
        <w:t>@fj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ut</w:t>
      </w:r>
      <w:r>
        <w:rPr>
          <w:rFonts w:hint="default" w:ascii="Times New Roman" w:hAnsi="Times New Roman" w:eastAsia="仿宋_GB2312" w:cs="Times New Roman"/>
          <w:sz w:val="30"/>
          <w:szCs w:val="30"/>
        </w:rPr>
        <w:t>.edu.cn</w:t>
      </w:r>
      <w:r>
        <w:rPr>
          <w:rFonts w:hint="eastAsia" w:ascii="仿宋_GB2312" w:eastAsia="仿宋_GB2312"/>
          <w:sz w:val="30"/>
          <w:szCs w:val="30"/>
        </w:rPr>
        <w:t>邮箱，</w:t>
      </w:r>
      <w:r>
        <w:rPr>
          <w:rFonts w:hint="eastAsia" w:ascii="仿宋" w:hAnsi="仿宋" w:eastAsia="仿宋" w:cs="宋体"/>
          <w:b/>
          <w:bCs/>
          <w:i w:val="0"/>
          <w:iCs w:val="0"/>
          <w:color w:val="000000"/>
          <w:kern w:val="0"/>
          <w:sz w:val="30"/>
          <w:szCs w:val="30"/>
        </w:rPr>
        <w:t>邮件</w:t>
      </w:r>
      <w:r>
        <w:rPr>
          <w:rFonts w:hint="eastAsia" w:ascii="仿宋" w:hAnsi="仿宋" w:eastAsia="仿宋" w:cs="宋体"/>
          <w:b/>
          <w:bCs/>
          <w:i w:val="0"/>
          <w:iCs w:val="0"/>
          <w:color w:val="000000"/>
          <w:kern w:val="0"/>
          <w:sz w:val="30"/>
          <w:szCs w:val="30"/>
          <w:lang w:val="en-US" w:eastAsia="zh-CN"/>
        </w:rPr>
        <w:t>主题</w:t>
      </w:r>
      <w:r>
        <w:rPr>
          <w:rFonts w:hint="eastAsia" w:ascii="仿宋" w:hAnsi="仿宋" w:eastAsia="仿宋" w:cs="宋体"/>
          <w:b w:val="0"/>
          <w:bCs w:val="0"/>
          <w:i w:val="0"/>
          <w:iCs w:val="0"/>
          <w:color w:val="000000"/>
          <w:kern w:val="0"/>
          <w:sz w:val="30"/>
          <w:szCs w:val="30"/>
          <w:lang w:val="en-US" w:eastAsia="zh-CN"/>
        </w:rPr>
        <w:t>以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“成绩复查+科目代码+科目名称+考生姓名+准考证号”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例如：“成绩复查+301+数学一+张三+10388421XXXXXXX”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,邮件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lang w:eastAsia="zh-CN"/>
        </w:rPr>
        <w:t>分别以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准考证号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+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姓名+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申请表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/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身份证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/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准考证”命名。</w:t>
      </w:r>
      <w:r>
        <w:rPr>
          <w:rFonts w:hint="eastAsia" w:ascii="仿宋_GB2312" w:eastAsia="仿宋_GB2312" w:hAnsiTheme="minorEastAsia"/>
          <w:b/>
          <w:bCs/>
          <w:sz w:val="30"/>
          <w:szCs w:val="30"/>
        </w:rPr>
        <w:t>未在规定时间内按照要求提出复查申请，申请表信息填写不完整、填写有误或无法识别，考生未手写签名，以及扫描或拍照不清晰者，均不予受理</w:t>
      </w:r>
      <w:r>
        <w:rPr>
          <w:rFonts w:hint="eastAsia" w:ascii="仿宋_GB2312" w:eastAsia="仿宋_GB2312" w:hAnsiTheme="minorEastAsia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原则上每位考生仅限申请一门，超过一门的，将复查考生填写的第一门考试科目。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50" w:firstLineChars="1650"/>
        <w:jc w:val="center"/>
        <w:textAlignment w:val="auto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394" w:firstLineChars="795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考生正楷手写签名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175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OWNiNDMxYzg2MDI0ZDYwMjE0OTEwNTQ4YmU2ODgifQ=="/>
  </w:docVars>
  <w:rsids>
    <w:rsidRoot w:val="00B37BF1"/>
    <w:rsid w:val="0000395C"/>
    <w:rsid w:val="00021B2E"/>
    <w:rsid w:val="000572DA"/>
    <w:rsid w:val="00152021"/>
    <w:rsid w:val="001F050F"/>
    <w:rsid w:val="00236E22"/>
    <w:rsid w:val="00283427"/>
    <w:rsid w:val="002A4ECC"/>
    <w:rsid w:val="002B25E5"/>
    <w:rsid w:val="00370CAB"/>
    <w:rsid w:val="0039537F"/>
    <w:rsid w:val="003B17F5"/>
    <w:rsid w:val="003E6F6A"/>
    <w:rsid w:val="004A6FBA"/>
    <w:rsid w:val="00514102"/>
    <w:rsid w:val="005246B5"/>
    <w:rsid w:val="00556E55"/>
    <w:rsid w:val="005D7D1D"/>
    <w:rsid w:val="00654F6F"/>
    <w:rsid w:val="006A2AEA"/>
    <w:rsid w:val="00763EDB"/>
    <w:rsid w:val="007D69AF"/>
    <w:rsid w:val="008A19C1"/>
    <w:rsid w:val="008F4D7A"/>
    <w:rsid w:val="00926860"/>
    <w:rsid w:val="00A3486E"/>
    <w:rsid w:val="00B16B10"/>
    <w:rsid w:val="00B37BF1"/>
    <w:rsid w:val="00B744AE"/>
    <w:rsid w:val="00C2786E"/>
    <w:rsid w:val="00CD4B33"/>
    <w:rsid w:val="00D97994"/>
    <w:rsid w:val="00EC2E25"/>
    <w:rsid w:val="00EE458B"/>
    <w:rsid w:val="00FF573D"/>
    <w:rsid w:val="03A35C98"/>
    <w:rsid w:val="04C3537C"/>
    <w:rsid w:val="0A64315D"/>
    <w:rsid w:val="0D03443F"/>
    <w:rsid w:val="15091850"/>
    <w:rsid w:val="1E285088"/>
    <w:rsid w:val="26517AEE"/>
    <w:rsid w:val="2C7F3451"/>
    <w:rsid w:val="37BC5AD7"/>
    <w:rsid w:val="3F666872"/>
    <w:rsid w:val="41FD4D22"/>
    <w:rsid w:val="53794425"/>
    <w:rsid w:val="6EF74724"/>
    <w:rsid w:val="71F254CD"/>
    <w:rsid w:val="788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2020-02-04T13:32:00Z</dcterms:created>
  <dc:creator>hp</dc:creator>
  <cp:lastModifiedBy>WPS_1527846209</cp:lastModifiedBy>
  <dcterms:modified xsi:type="dcterms:W3CDTF">2024-02-23T12:38:45Z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6BB944EB87444157878173B38790C413_12</vt:lpwstr>
  </property>
</Properties>
</file>