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/>
          <w:position w:val="6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position w:val="6"/>
          <w:sz w:val="36"/>
          <w:szCs w:val="36"/>
          <w:lang w:val="en-US" w:eastAsia="zh-CN"/>
        </w:rPr>
        <w:t>关于做好2019年度省研究生教育教学改革研究项目结题工作的通知</w:t>
      </w:r>
    </w:p>
    <w:p>
      <w:pPr>
        <w:pStyle w:val="2"/>
        <w:ind w:left="0" w:leftChars="0" w:firstLine="0" w:firstLineChars="0"/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根据《福建省教育科学规划领导小组办公室关于开展2019年度省本科高校教育教学改革研究项目结题验收工作的通知》有关要求（闽教科规〔2021〕38号），现将开展2019年度我校研究生教育教学改革研究项目结题工作，有关事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一、结题验收范围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1.《福建省教育科学规划领导小组办公室关于公布2019年本科高校教育教学改革研究项目立项名单的通知》（闽教科规〔2019〕18号）公布的研究生教育教改项目。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延期结题的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2018年研究生教育教改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二、结题验收要求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1.各院部自行组织专家（非本项目组成员、具有高级职称的专家不少于3人）开展结题鉴定工作，填写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《福建省本科高校教育教学改革项目结题鉴定表》(附件1)，学校进行审核。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各项目组按要求将《福建省本科高校教育教学改革项目结题鉴定表》《福建省本科高校教育教学改革项目研究总结报告》《本科高校教育教学改革项目研究成果统计一览表》等材料加盖学校公章后上传管理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3.各项目组登入福建省高等教育项目建设管理平台“https://www.fjedusr.cn/xmsb/”进行申报，根据申报系统的提示提交申报材料，完成在线申报。系统申报截止时间:2021年11月15日。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三、项目延期申请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无法按时参与此次结题的2019年省教改项目,须由项目主持人填写《福建省本科高校教育教学改革研究项目延期申请表》，项目原则上为一年。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请相关老师做好结题工作，并于2020年11月1日前将结题与延期汇总表1份、一般项目结题材料（一式2份）或重大项目结题材料（含佐证材料，一式四份）报送研究生处，电子版发送指定邮箱。电子版材料以“项目名称+负责人+立项时间”命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联系人:陈老师，联系电话: 0591-22863470，邮箱:yjsc@fjut.edu.cn.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福建省本科高校教育教学改革研究项目结题专家鉴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4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定表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福建省本科高校教育教学改革研究总结报告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福建省本科高校教育教学改革项目研究成果统计一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览表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福建省本科高校教育教学改革研究项目延期申请表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福建省本科高校教育教学改革研究项目结题与延期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福建工程学院研究生处                        2021年10月13日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C8B740"/>
    <w:multiLevelType w:val="singleLevel"/>
    <w:tmpl w:val="ADC8B7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5ED18A2"/>
    <w:multiLevelType w:val="singleLevel"/>
    <w:tmpl w:val="F5ED18A2"/>
    <w:lvl w:ilvl="0" w:tentative="0">
      <w:start w:val="2"/>
      <w:numFmt w:val="decimal"/>
      <w:suff w:val="space"/>
      <w:lvlText w:val="%1."/>
      <w:lvlJc w:val="left"/>
      <w:pPr>
        <w:ind w:left="-96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E42C2"/>
    <w:rsid w:val="0035479C"/>
    <w:rsid w:val="00BD102F"/>
    <w:rsid w:val="030D6206"/>
    <w:rsid w:val="039C463C"/>
    <w:rsid w:val="045C3A3E"/>
    <w:rsid w:val="05D07B44"/>
    <w:rsid w:val="066D4CC4"/>
    <w:rsid w:val="075E06B1"/>
    <w:rsid w:val="0772217F"/>
    <w:rsid w:val="09576F3A"/>
    <w:rsid w:val="0BC90EC3"/>
    <w:rsid w:val="0C0D5B60"/>
    <w:rsid w:val="0EDE5B74"/>
    <w:rsid w:val="0F825DE9"/>
    <w:rsid w:val="10C22F40"/>
    <w:rsid w:val="10CB119B"/>
    <w:rsid w:val="119A7601"/>
    <w:rsid w:val="12EE124B"/>
    <w:rsid w:val="16EA1CBB"/>
    <w:rsid w:val="1837217C"/>
    <w:rsid w:val="19D06FF1"/>
    <w:rsid w:val="1C665589"/>
    <w:rsid w:val="1D8A7AC7"/>
    <w:rsid w:val="1F4570D0"/>
    <w:rsid w:val="20F639DB"/>
    <w:rsid w:val="21D50506"/>
    <w:rsid w:val="22866E9D"/>
    <w:rsid w:val="24812E46"/>
    <w:rsid w:val="24AE34E6"/>
    <w:rsid w:val="258D4B94"/>
    <w:rsid w:val="26DC4325"/>
    <w:rsid w:val="27737320"/>
    <w:rsid w:val="2A322FF3"/>
    <w:rsid w:val="2C1C5586"/>
    <w:rsid w:val="2D9C28A9"/>
    <w:rsid w:val="2DAF2A37"/>
    <w:rsid w:val="31D23750"/>
    <w:rsid w:val="326B12B9"/>
    <w:rsid w:val="33C53D4A"/>
    <w:rsid w:val="35096D6F"/>
    <w:rsid w:val="3566757A"/>
    <w:rsid w:val="386102C4"/>
    <w:rsid w:val="38B37D14"/>
    <w:rsid w:val="3C8A1B41"/>
    <w:rsid w:val="3D4652BB"/>
    <w:rsid w:val="41CA1ACC"/>
    <w:rsid w:val="42F43185"/>
    <w:rsid w:val="43A06D38"/>
    <w:rsid w:val="44C13B01"/>
    <w:rsid w:val="474B135B"/>
    <w:rsid w:val="48CE1961"/>
    <w:rsid w:val="4B4E60B7"/>
    <w:rsid w:val="4CA43E39"/>
    <w:rsid w:val="4CEF110E"/>
    <w:rsid w:val="4D352257"/>
    <w:rsid w:val="4F177C0B"/>
    <w:rsid w:val="4F7A61B8"/>
    <w:rsid w:val="4F836DF7"/>
    <w:rsid w:val="502C70FD"/>
    <w:rsid w:val="50A649B7"/>
    <w:rsid w:val="50C768F2"/>
    <w:rsid w:val="52CB7456"/>
    <w:rsid w:val="534D21C7"/>
    <w:rsid w:val="536E42C2"/>
    <w:rsid w:val="53760BB7"/>
    <w:rsid w:val="53CD6CF8"/>
    <w:rsid w:val="555B25E8"/>
    <w:rsid w:val="558D7B6F"/>
    <w:rsid w:val="563E4BA0"/>
    <w:rsid w:val="57945503"/>
    <w:rsid w:val="57D01774"/>
    <w:rsid w:val="5A213E12"/>
    <w:rsid w:val="5B1E6882"/>
    <w:rsid w:val="5BAD6A46"/>
    <w:rsid w:val="5BD9786A"/>
    <w:rsid w:val="5C8E3F10"/>
    <w:rsid w:val="60D31FFE"/>
    <w:rsid w:val="60F175F4"/>
    <w:rsid w:val="63334269"/>
    <w:rsid w:val="6460152E"/>
    <w:rsid w:val="65226AE2"/>
    <w:rsid w:val="65C60247"/>
    <w:rsid w:val="65F65EC5"/>
    <w:rsid w:val="67830619"/>
    <w:rsid w:val="67D561CF"/>
    <w:rsid w:val="6A53116F"/>
    <w:rsid w:val="6B2D272F"/>
    <w:rsid w:val="6E8A0946"/>
    <w:rsid w:val="6F01247C"/>
    <w:rsid w:val="6F1C1CBB"/>
    <w:rsid w:val="6F5610C5"/>
    <w:rsid w:val="6FD80D4F"/>
    <w:rsid w:val="71353CE3"/>
    <w:rsid w:val="71610F44"/>
    <w:rsid w:val="725A7DAC"/>
    <w:rsid w:val="740D2610"/>
    <w:rsid w:val="741E70A4"/>
    <w:rsid w:val="75A45233"/>
    <w:rsid w:val="75FD76E9"/>
    <w:rsid w:val="7603592D"/>
    <w:rsid w:val="76C60F4C"/>
    <w:rsid w:val="7A663132"/>
    <w:rsid w:val="7AB13C10"/>
    <w:rsid w:val="7BED5183"/>
    <w:rsid w:val="7C7559C0"/>
    <w:rsid w:val="7ED77114"/>
    <w:rsid w:val="7F1F0A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2021-09-29T08:03:00Z</dcterms:created>
  <dc:creator>木朵</dc:creator>
  <cp:lastModifiedBy>陈明凤</cp:lastModifiedBy>
  <cp:lastPrinted>2021-10-13T06:37:00Z</cp:lastPrinted>
  <dcterms:modified xsi:type="dcterms:W3CDTF">2021-10-13T07:02:54Z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1687C96413834BB1817C0B7F695C8955</vt:lpwstr>
  </property>
</Properties>
</file>